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7F74D" w14:textId="45F0E0E4" w:rsidR="00252D65" w:rsidRDefault="00087B69" w:rsidP="00087B69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Медвежьегорском районе по иску прокурора с участника ДТП </w:t>
      </w:r>
      <w:r w:rsidR="00B53216">
        <w:rPr>
          <w:rFonts w:ascii="Times New Roman" w:hAnsi="Times New Roman" w:cs="Times New Roman"/>
          <w:sz w:val="28"/>
          <w:szCs w:val="28"/>
        </w:rPr>
        <w:t>взыскана компенсация морального вреда</w:t>
      </w:r>
      <w:r w:rsidR="00B5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несовершеннолетнего пострадавшего </w:t>
      </w:r>
    </w:p>
    <w:p w14:paraId="12D663B6" w14:textId="238C7253" w:rsidR="00087B69" w:rsidRDefault="00087B69" w:rsidP="00087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Основанием для обращения прокурора с иском в суд послужили материалы проверки, проведенной по заявлению матери ребенка, в ходе которой было установлено, что в один из дней в июне прошлого года когда 5-летний мальчик вместе с бабушкой выходил из магазина</w:t>
      </w:r>
      <w:r w:rsidR="00B53216">
        <w:rPr>
          <w:rFonts w:ascii="Times New Roman" w:hAnsi="Times New Roman" w:cs="Times New Roman"/>
          <w:sz w:val="28"/>
          <w:szCs w:val="28"/>
        </w:rPr>
        <w:t xml:space="preserve"> </w:t>
      </w:r>
      <w:r w:rsidR="00B53216">
        <w:rPr>
          <w:rFonts w:ascii="Times New Roman" w:hAnsi="Times New Roman" w:cs="Times New Roman"/>
          <w:sz w:val="28"/>
          <w:szCs w:val="28"/>
        </w:rPr>
        <w:t>в п. Повенец Медвежьегорского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он неожиданно выбежал на проезжую часть автомобильной дороги сообщением «Вологда-Медвежьегорск» и был сбит проезжавшим кроссовером под управлением 55-летнего жителя Московской области.</w:t>
      </w:r>
    </w:p>
    <w:p w14:paraId="1D41CA27" w14:textId="7FB62786" w:rsidR="00087B69" w:rsidRDefault="00087B69" w:rsidP="00087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дорожно-транспортного происшествия ребенку были причинены множественные </w:t>
      </w:r>
      <w:r w:rsidR="007D7288">
        <w:rPr>
          <w:rFonts w:ascii="Times New Roman" w:hAnsi="Times New Roman" w:cs="Times New Roman"/>
          <w:sz w:val="28"/>
          <w:szCs w:val="28"/>
        </w:rPr>
        <w:t>травмы, квалифицированные как тяжкий вред здоровью, мальчик проходил длительное лечение.</w:t>
      </w:r>
    </w:p>
    <w:p w14:paraId="0A174C66" w14:textId="2C3B3205" w:rsidR="007D7288" w:rsidRDefault="007D7288" w:rsidP="00087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Водитель автомобиля только в части возместил причиненный несовершеннолетнему моральный вред, передав его законному представителю 50 тыс. руб. </w:t>
      </w:r>
    </w:p>
    <w:p w14:paraId="75FAC0E1" w14:textId="62DF677D" w:rsidR="007D7288" w:rsidRDefault="007D7288" w:rsidP="00087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данным основаниям прокуратурой района в Медвежьегорский районный суд предъявлено исковое заявление о взыскании с ответчика компенсации морального вреда. Решением суда исковые требования удовлетворены, с учетом степени вины водителя автомобиля </w:t>
      </w:r>
      <w:r w:rsidR="00B53216">
        <w:rPr>
          <w:rFonts w:ascii="Times New Roman" w:hAnsi="Times New Roman" w:cs="Times New Roman"/>
          <w:sz w:val="28"/>
          <w:szCs w:val="28"/>
        </w:rPr>
        <w:t xml:space="preserve">с него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пользу несовершеннолетнего взыскана компенсация морального вреда в размере </w:t>
      </w:r>
      <w:r w:rsidR="00B53216">
        <w:rPr>
          <w:rFonts w:ascii="Times New Roman" w:hAnsi="Times New Roman" w:cs="Times New Roman"/>
          <w:sz w:val="28"/>
          <w:szCs w:val="28"/>
        </w:rPr>
        <w:t>100 тыс. руб.</w:t>
      </w:r>
    </w:p>
    <w:p w14:paraId="33B1E7F8" w14:textId="0AF690F5" w:rsidR="00B53216" w:rsidRPr="00087B69" w:rsidRDefault="00B53216" w:rsidP="00087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Судебное решение не вступило в законную силу.</w:t>
      </w:r>
    </w:p>
    <w:sectPr w:rsidR="00B53216" w:rsidRPr="0008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C1"/>
    <w:rsid w:val="00087B69"/>
    <w:rsid w:val="00252D65"/>
    <w:rsid w:val="007D7288"/>
    <w:rsid w:val="00861CC1"/>
    <w:rsid w:val="00B5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D868"/>
  <w15:chartTrackingRefBased/>
  <w15:docId w15:val="{DD645E26-C349-4CB1-BA8A-BBF59589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2</cp:revision>
  <dcterms:created xsi:type="dcterms:W3CDTF">2025-08-12T13:31:00Z</dcterms:created>
  <dcterms:modified xsi:type="dcterms:W3CDTF">2025-08-12T13:53:00Z</dcterms:modified>
</cp:coreProperties>
</file>